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27" w:rsidRPr="00657227" w:rsidRDefault="00657227" w:rsidP="00657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ЗАКЛЮЧЕНИЕ № 61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06 августа 2019 года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57227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30.07.2019 № 4229 – на 1 листе.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16 листах.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4. Справочный материал – на 44 листах.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657227">
        <w:rPr>
          <w:rFonts w:ascii="Times New Roman" w:hAnsi="Times New Roman"/>
          <w:b/>
          <w:i/>
          <w:sz w:val="28"/>
          <w:szCs w:val="28"/>
        </w:rPr>
        <w:t>орган:</w:t>
      </w:r>
      <w:r w:rsidRPr="00657227">
        <w:rPr>
          <w:rFonts w:ascii="Times New Roman" w:hAnsi="Times New Roman"/>
          <w:sz w:val="28"/>
          <w:szCs w:val="28"/>
        </w:rPr>
        <w:t xml:space="preserve">  30</w:t>
      </w:r>
      <w:proofErr w:type="gramEnd"/>
      <w:r w:rsidRPr="00657227">
        <w:rPr>
          <w:rFonts w:ascii="Times New Roman" w:hAnsi="Times New Roman"/>
          <w:sz w:val="28"/>
          <w:szCs w:val="28"/>
        </w:rPr>
        <w:t xml:space="preserve"> июля 2019 года.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57227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5722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57227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57227">
        <w:rPr>
          <w:rFonts w:ascii="Times New Roman" w:hAnsi="Times New Roman"/>
          <w:sz w:val="28"/>
          <w:szCs w:val="28"/>
        </w:rPr>
        <w:t xml:space="preserve"> «Подготовка градостроительной документации на территорию городского округа Красноуральск на 2019 – 2024 годы», соответствия их показателям бюджета городского </w:t>
      </w:r>
      <w:proofErr w:type="gramStart"/>
      <w:r w:rsidRPr="00657227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657227">
        <w:rPr>
          <w:rFonts w:ascii="Times New Roman" w:hAnsi="Times New Roman"/>
          <w:sz w:val="28"/>
          <w:szCs w:val="28"/>
        </w:rPr>
        <w:t>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657227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ab/>
      </w:r>
      <w:r w:rsidRPr="00657227">
        <w:rPr>
          <w:rFonts w:ascii="Times New Roman" w:hAnsi="Times New Roman"/>
          <w:b/>
          <w:sz w:val="28"/>
          <w:szCs w:val="28"/>
        </w:rPr>
        <w:t>1.</w:t>
      </w:r>
      <w:r w:rsidRPr="00657227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</w:t>
      </w:r>
      <w:r w:rsidRPr="00657227">
        <w:rPr>
          <w:rFonts w:ascii="Times New Roman" w:hAnsi="Times New Roman"/>
          <w:sz w:val="28"/>
          <w:szCs w:val="28"/>
        </w:rPr>
        <w:lastRenderedPageBreak/>
        <w:t>годы» утверждена постановлением администрации городского округа Красноуральск от 25.10.2018 № 1313 (в редакции от 16.04.2019 №471, далее - Программа).</w:t>
      </w:r>
    </w:p>
    <w:p w:rsidR="00657227" w:rsidRPr="00657227" w:rsidRDefault="00657227" w:rsidP="006572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2.</w:t>
      </w:r>
      <w:r w:rsidRPr="00657227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на 2019 год за счет средств местного бюджета на сумму </w:t>
      </w:r>
      <w:r w:rsidRPr="00657227">
        <w:rPr>
          <w:rFonts w:ascii="Times New Roman" w:hAnsi="Times New Roman"/>
          <w:b/>
          <w:sz w:val="28"/>
          <w:szCs w:val="28"/>
        </w:rPr>
        <w:t>120 000,0</w:t>
      </w:r>
      <w:r w:rsidRPr="00657227">
        <w:rPr>
          <w:rFonts w:ascii="Times New Roman" w:hAnsi="Times New Roman"/>
          <w:sz w:val="28"/>
          <w:szCs w:val="28"/>
        </w:rPr>
        <w:t xml:space="preserve"> </w:t>
      </w:r>
      <w:r w:rsidRPr="00657227">
        <w:rPr>
          <w:rFonts w:ascii="Times New Roman" w:hAnsi="Times New Roman"/>
          <w:b/>
          <w:sz w:val="28"/>
          <w:szCs w:val="28"/>
        </w:rPr>
        <w:t>рублей.</w:t>
      </w:r>
      <w:r w:rsidRPr="00657227">
        <w:rPr>
          <w:rFonts w:ascii="Times New Roman" w:hAnsi="Times New Roman"/>
          <w:sz w:val="28"/>
          <w:szCs w:val="28"/>
        </w:rPr>
        <w:t xml:space="preserve"> </w:t>
      </w:r>
    </w:p>
    <w:p w:rsidR="00657227" w:rsidRPr="00657227" w:rsidRDefault="00657227" w:rsidP="006572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в 2019 году составит </w:t>
      </w:r>
      <w:r w:rsidRPr="00657227">
        <w:rPr>
          <w:rFonts w:ascii="Times New Roman" w:hAnsi="Times New Roman"/>
          <w:b/>
          <w:sz w:val="28"/>
          <w:szCs w:val="28"/>
        </w:rPr>
        <w:t>3 267 520,0 рублей</w:t>
      </w:r>
      <w:r w:rsidRPr="00657227">
        <w:rPr>
          <w:rFonts w:ascii="Times New Roman" w:hAnsi="Times New Roman"/>
          <w:sz w:val="28"/>
          <w:szCs w:val="28"/>
        </w:rPr>
        <w:t xml:space="preserve">, из них за счет средств местного бюджета </w:t>
      </w:r>
      <w:r w:rsidRPr="00657227">
        <w:rPr>
          <w:rFonts w:ascii="Times New Roman" w:hAnsi="Times New Roman"/>
          <w:b/>
          <w:sz w:val="28"/>
          <w:szCs w:val="28"/>
        </w:rPr>
        <w:t>2 342 520,0 рублей</w:t>
      </w:r>
      <w:r w:rsidRPr="00657227">
        <w:rPr>
          <w:rFonts w:ascii="Times New Roman" w:hAnsi="Times New Roman"/>
          <w:sz w:val="28"/>
          <w:szCs w:val="28"/>
        </w:rPr>
        <w:t xml:space="preserve">, за счет средств областного бюджета </w:t>
      </w:r>
      <w:r w:rsidRPr="00657227">
        <w:rPr>
          <w:rFonts w:ascii="Times New Roman" w:hAnsi="Times New Roman"/>
          <w:b/>
          <w:sz w:val="28"/>
          <w:szCs w:val="28"/>
        </w:rPr>
        <w:t>925 000,0 рублей</w:t>
      </w:r>
      <w:r w:rsidRPr="00657227">
        <w:rPr>
          <w:rFonts w:ascii="Times New Roman" w:hAnsi="Times New Roman"/>
          <w:sz w:val="28"/>
          <w:szCs w:val="28"/>
        </w:rPr>
        <w:t>.</w:t>
      </w:r>
    </w:p>
    <w:p w:rsidR="00657227" w:rsidRPr="00657227" w:rsidRDefault="00657227" w:rsidP="006572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 xml:space="preserve">3. </w:t>
      </w:r>
      <w:r w:rsidRPr="00657227">
        <w:rPr>
          <w:rFonts w:ascii="Times New Roman" w:hAnsi="Times New Roman"/>
          <w:sz w:val="28"/>
          <w:szCs w:val="28"/>
        </w:rPr>
        <w:t>Согласно пояснительной записке внесение изменений обусловлено необходимостью увеличения объемов финансирования Программы в 2019 году, в связи с чем в Приложение «План мероприятий по выполнению муниципальной Программы» вносятся следующие изменения:</w:t>
      </w:r>
    </w:p>
    <w:p w:rsidR="00657227" w:rsidRPr="00657227" w:rsidRDefault="00657227" w:rsidP="0065722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увеличено финансирование мероприятия 1.1 «</w:t>
      </w:r>
      <w:proofErr w:type="spellStart"/>
      <w:r w:rsidRPr="00657227">
        <w:rPr>
          <w:rFonts w:ascii="Times New Roman" w:hAnsi="Times New Roman"/>
          <w:sz w:val="28"/>
          <w:szCs w:val="28"/>
        </w:rPr>
        <w:t>Разаработка</w:t>
      </w:r>
      <w:proofErr w:type="spellEnd"/>
      <w:r w:rsidRPr="00657227">
        <w:rPr>
          <w:rFonts w:ascii="Times New Roman" w:hAnsi="Times New Roman"/>
          <w:sz w:val="28"/>
          <w:szCs w:val="28"/>
        </w:rPr>
        <w:t xml:space="preserve"> документации по планировке территории» на 120 000,0 рублей. В целях образования земельных участков под строительство многоквартирных жилых домов в рамках данного мероприятия будут проведены работы по разработке проекта планировки территории и проекта межевания территории городского округа Красноуральск, площадью 6,5 га;</w:t>
      </w:r>
    </w:p>
    <w:p w:rsidR="00657227" w:rsidRPr="00657227" w:rsidRDefault="00657227" w:rsidP="0065722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В связи с образовавшейся экономией бюджетных средств по итогам проведенного аукциона на выполнение работ по описанию местоположения границ территориальных </w:t>
      </w:r>
      <w:proofErr w:type="gramStart"/>
      <w:r w:rsidRPr="00657227">
        <w:rPr>
          <w:rFonts w:ascii="Times New Roman" w:hAnsi="Times New Roman"/>
          <w:sz w:val="28"/>
          <w:szCs w:val="28"/>
        </w:rPr>
        <w:t>зон,  в</w:t>
      </w:r>
      <w:proofErr w:type="gramEnd"/>
      <w:r w:rsidRPr="00657227">
        <w:rPr>
          <w:rFonts w:ascii="Times New Roman" w:hAnsi="Times New Roman"/>
          <w:sz w:val="28"/>
          <w:szCs w:val="28"/>
        </w:rPr>
        <w:t xml:space="preserve"> размере 434 728,64 рублей за счет средств местного бюджета и 478 052,16 рублей за счет областного бюджета, Проектом предлагается перераспределить в 2019 году объемы финансирования за счет средств местного бюджета между мероприятиями Программы: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- уменьшить финансирование мероприятия 1.2 «Описание местоположения границ территориальных зон и населенных пунктов городского округа Красноуральск в части населенных пунктов городского округа Красноуральск. Внесение в ЕГРН сведений о границах территориальных зон» на 434 728,64 рублей;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- ввести в Программу новое мероприятие 1.4 «Подготовка </w:t>
      </w:r>
      <w:proofErr w:type="spellStart"/>
      <w:r w:rsidRPr="00657227">
        <w:rPr>
          <w:rFonts w:ascii="Times New Roman" w:hAnsi="Times New Roman"/>
          <w:sz w:val="28"/>
          <w:szCs w:val="28"/>
        </w:rPr>
        <w:t>ортофотопланов</w:t>
      </w:r>
      <w:proofErr w:type="spellEnd"/>
      <w:r w:rsidRPr="00657227">
        <w:rPr>
          <w:rFonts w:ascii="Times New Roman" w:hAnsi="Times New Roman"/>
          <w:sz w:val="28"/>
          <w:szCs w:val="28"/>
        </w:rPr>
        <w:t xml:space="preserve"> на территорию городского округа Красноуральск» с объемом финансирования 434 728,64 рублей. В рамках данного мероприятия планируется подготовить </w:t>
      </w:r>
      <w:proofErr w:type="spellStart"/>
      <w:r w:rsidRPr="00657227">
        <w:rPr>
          <w:rFonts w:ascii="Times New Roman" w:hAnsi="Times New Roman"/>
          <w:sz w:val="28"/>
          <w:szCs w:val="28"/>
        </w:rPr>
        <w:t>ортофотоплан</w:t>
      </w:r>
      <w:proofErr w:type="spellEnd"/>
      <w:r w:rsidRPr="00657227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657227">
        <w:rPr>
          <w:rFonts w:ascii="Times New Roman" w:hAnsi="Times New Roman"/>
          <w:sz w:val="28"/>
          <w:szCs w:val="28"/>
        </w:rPr>
        <w:t>пос.Дачный</w:t>
      </w:r>
      <w:proofErr w:type="spellEnd"/>
      <w:r w:rsidRPr="00657227">
        <w:rPr>
          <w:rFonts w:ascii="Times New Roman" w:hAnsi="Times New Roman"/>
          <w:sz w:val="28"/>
          <w:szCs w:val="28"/>
        </w:rPr>
        <w:t>, с целью создания условий для проведения работ по описанию территориальных зон и внесению сведений в Единый государственный реестр недвижимости запланированных в 2020 году.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Экономия средств областного бюджета будет возвращена в конце 2019 года по решению Министерства строительства и развития инфраструктуры Свердловской области.</w:t>
      </w:r>
    </w:p>
    <w:p w:rsidR="00657227" w:rsidRPr="00657227" w:rsidRDefault="00657227" w:rsidP="006572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657227">
        <w:rPr>
          <w:rFonts w:ascii="Times New Roman" w:hAnsi="Times New Roman"/>
          <w:sz w:val="28"/>
          <w:szCs w:val="28"/>
        </w:rPr>
        <w:t xml:space="preserve">В целях оптимизации планирования расходов бюджетных средств на период действия Программы, Проектом исключены </w:t>
      </w:r>
      <w:proofErr w:type="spellStart"/>
      <w:r w:rsidRPr="00657227">
        <w:rPr>
          <w:rFonts w:ascii="Times New Roman" w:hAnsi="Times New Roman"/>
          <w:sz w:val="28"/>
          <w:szCs w:val="28"/>
        </w:rPr>
        <w:t>подмероприятия</w:t>
      </w:r>
      <w:proofErr w:type="spellEnd"/>
      <w:r w:rsidRPr="00657227">
        <w:rPr>
          <w:rFonts w:ascii="Times New Roman" w:hAnsi="Times New Roman"/>
          <w:sz w:val="28"/>
          <w:szCs w:val="28"/>
        </w:rPr>
        <w:t xml:space="preserve"> программы 1.1.1, 1.1.2, 1.1.3, 1.2.1, 1.2.2, 1.3.1, 1.3.2, 1.3.3, 1.3.4, 1.3.5.</w:t>
      </w:r>
    </w:p>
    <w:p w:rsidR="00657227" w:rsidRPr="00657227" w:rsidRDefault="00657227" w:rsidP="006572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57227" w:rsidRPr="00657227" w:rsidRDefault="00657227" w:rsidP="006572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5.</w:t>
      </w:r>
      <w:r w:rsidRPr="00657227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коммерческие предложения, на основании которых был определен размер финансирования мероприятий Программы.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6.</w:t>
      </w:r>
      <w:r w:rsidRPr="00657227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изменяются </w:t>
      </w:r>
      <w:proofErr w:type="gramStart"/>
      <w:r w:rsidRPr="00657227">
        <w:rPr>
          <w:rFonts w:ascii="Times New Roman" w:hAnsi="Times New Roman"/>
          <w:sz w:val="28"/>
          <w:szCs w:val="28"/>
        </w:rPr>
        <w:t>значения  целевых</w:t>
      </w:r>
      <w:proofErr w:type="gramEnd"/>
      <w:r w:rsidRPr="00657227">
        <w:rPr>
          <w:rFonts w:ascii="Times New Roman" w:hAnsi="Times New Roman"/>
          <w:sz w:val="28"/>
          <w:szCs w:val="28"/>
        </w:rPr>
        <w:t xml:space="preserve"> показателей реализации муниципальной программы и источники их значений: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-целевой показатель 1.1.1. «площадь территории городского округа Красноуральск с утвержденной документацией по планировке территории» в 2019 году составит 6,5 га;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-целевой показатель 1.2.1. «доля </w:t>
      </w:r>
      <w:proofErr w:type="gramStart"/>
      <w:r w:rsidRPr="00657227">
        <w:rPr>
          <w:rFonts w:ascii="Times New Roman" w:hAnsi="Times New Roman"/>
          <w:sz w:val="28"/>
          <w:szCs w:val="28"/>
        </w:rPr>
        <w:t>территориальных зон</w:t>
      </w:r>
      <w:proofErr w:type="gramEnd"/>
      <w:r w:rsidRPr="00657227">
        <w:rPr>
          <w:rFonts w:ascii="Times New Roman" w:hAnsi="Times New Roman"/>
          <w:sz w:val="28"/>
          <w:szCs w:val="28"/>
        </w:rPr>
        <w:t xml:space="preserve"> описанных и внесенных в ЕГРН от общего числа территориальных зон, расположенных на территории городского округа Красноуральск» увеличился и составил 81,82%;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-введен новый целевой показатель 1.4.1. «</w:t>
      </w:r>
      <w:proofErr w:type="spellStart"/>
      <w:r w:rsidRPr="00657227">
        <w:rPr>
          <w:rFonts w:ascii="Times New Roman" w:hAnsi="Times New Roman"/>
          <w:sz w:val="28"/>
          <w:szCs w:val="28"/>
        </w:rPr>
        <w:t>ортофотопланы</w:t>
      </w:r>
      <w:proofErr w:type="spellEnd"/>
      <w:r w:rsidRPr="00657227">
        <w:rPr>
          <w:rFonts w:ascii="Times New Roman" w:hAnsi="Times New Roman"/>
          <w:sz w:val="28"/>
          <w:szCs w:val="28"/>
        </w:rPr>
        <w:t xml:space="preserve"> территории городского округа Красноуральск» - 1 штука.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ab/>
        <w:t xml:space="preserve"> Мероприятия и целевые показатели Программы на 2019 год, отраженные в Проекте взаимоувязаны между собой по срокам реализации и объемам финансирования.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ab/>
        <w:t xml:space="preserve">7. </w:t>
      </w:r>
      <w:r w:rsidRPr="00657227"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- Паспорт Программы;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657227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657227">
        <w:rPr>
          <w:rFonts w:ascii="Times New Roman" w:hAnsi="Times New Roman"/>
          <w:sz w:val="28"/>
          <w:szCs w:val="28"/>
        </w:rPr>
        <w:t xml:space="preserve"> выполнению муниципальной программы»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 xml:space="preserve">- Приложение «Методика расчета целевых показателей муниципальной Программы». </w:t>
      </w:r>
    </w:p>
    <w:p w:rsidR="00657227" w:rsidRPr="00657227" w:rsidRDefault="00657227" w:rsidP="00657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657227" w:rsidRPr="00657227" w:rsidRDefault="00657227" w:rsidP="0065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227">
        <w:rPr>
          <w:rFonts w:ascii="Times New Roman" w:hAnsi="Times New Roman"/>
          <w:b/>
          <w:bCs/>
          <w:sz w:val="28"/>
          <w:szCs w:val="28"/>
        </w:rPr>
        <w:t>8.</w:t>
      </w:r>
      <w:r w:rsidRPr="00657227">
        <w:rPr>
          <w:rFonts w:ascii="Times New Roman" w:hAnsi="Times New Roman"/>
          <w:bCs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</w:t>
      </w:r>
      <w:r w:rsidRPr="00657227">
        <w:rPr>
          <w:rFonts w:ascii="Times New Roman" w:hAnsi="Times New Roman" w:cs="Arial"/>
          <w:bCs/>
          <w:sz w:val="28"/>
          <w:szCs w:val="28"/>
        </w:rPr>
        <w:t>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657227">
        <w:rPr>
          <w:rFonts w:ascii="Arial" w:hAnsi="Arial" w:cs="Arial"/>
          <w:bCs/>
          <w:sz w:val="16"/>
          <w:szCs w:val="16"/>
        </w:rPr>
        <w:t xml:space="preserve"> </w:t>
      </w:r>
      <w:r w:rsidRPr="00657227">
        <w:rPr>
          <w:rFonts w:ascii="Times New Roman" w:hAnsi="Times New Roman" w:cs="Arial"/>
          <w:bCs/>
          <w:sz w:val="28"/>
          <w:szCs w:val="28"/>
        </w:rPr>
        <w:t>(в редакции от 25.07.2019 № 192</w:t>
      </w:r>
      <w:r w:rsidRPr="00657227">
        <w:rPr>
          <w:rFonts w:ascii="Times New Roman" w:hAnsi="Times New Roman"/>
          <w:bCs/>
          <w:sz w:val="28"/>
          <w:szCs w:val="28"/>
        </w:rPr>
        <w:t>, далее – Решение о бюджете).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финансовый отдел администрации.</w:t>
      </w:r>
    </w:p>
    <w:p w:rsidR="00657227" w:rsidRPr="00657227" w:rsidRDefault="00657227" w:rsidP="0065722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227" w:rsidRPr="00657227" w:rsidRDefault="00657227" w:rsidP="00657227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227">
        <w:rPr>
          <w:rFonts w:ascii="Times New Roman" w:hAnsi="Times New Roman"/>
          <w:b/>
          <w:sz w:val="28"/>
          <w:szCs w:val="28"/>
        </w:rPr>
        <w:t>Вывод:</w:t>
      </w:r>
    </w:p>
    <w:p w:rsidR="00657227" w:rsidRPr="00657227" w:rsidRDefault="00657227" w:rsidP="00657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657227" w:rsidRPr="00657227" w:rsidRDefault="00657227" w:rsidP="00657227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57227" w:rsidRPr="00657227" w:rsidRDefault="00657227" w:rsidP="0065722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lastRenderedPageBreak/>
        <w:t>городского округа Красноуральск                                               О.А. Берстенева</w:t>
      </w:r>
    </w:p>
    <w:p w:rsidR="00657227" w:rsidRPr="00657227" w:rsidRDefault="00657227" w:rsidP="00657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Исполнитель:</w:t>
      </w:r>
    </w:p>
    <w:p w:rsidR="00657227" w:rsidRPr="00657227" w:rsidRDefault="00657227" w:rsidP="00657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7227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Pr="00F7445F" w:rsidRDefault="00657227" w:rsidP="00F7445F"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CE6320C"/>
    <w:multiLevelType w:val="hybridMultilevel"/>
    <w:tmpl w:val="E8A803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07673"/>
    <w:rsid w:val="00226BB2"/>
    <w:rsid w:val="003A61CE"/>
    <w:rsid w:val="00465E89"/>
    <w:rsid w:val="00657227"/>
    <w:rsid w:val="006F4050"/>
    <w:rsid w:val="007A633D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2019-08-13T02:25:00Z</dcterms:created>
  <dcterms:modified xsi:type="dcterms:W3CDTF">2019-08-13T02:25:00Z</dcterms:modified>
</cp:coreProperties>
</file>